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KÖKÉNYESI ZOLTÁN</w:t>
            </w:r>
          </w:p>
          <w:p w:rsidR="00C275A3" w:rsidRDefault="00A96AEC" w:rsidP="00C275A3">
            <w:pPr>
              <w:pStyle w:val="Hallgatokepzes"/>
            </w:pPr>
            <w:r>
              <w:t>Fizikus Msc BME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Szalay Szilárd</w:t>
            </w:r>
          </w:p>
          <w:p w:rsidR="00DB4822" w:rsidRDefault="00DB4822" w:rsidP="00E11062">
            <w:pPr>
              <w:pStyle w:val="Konzulensek"/>
            </w:pPr>
            <w:r w:rsidRPr="00DB4822">
              <w:t>doktorandusz,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Három-qubit kevert állapotok összefonódása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Három-qubit kevert állapotok összefonódása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Kökényesi Zoltán IV. évf.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Konzulens: Szalay Szilárd, Elméleti Fizika Tanszék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kevert kvantumállapotok összefonódása a közelmúlt és napjaink aktívan kutatott területe. A legegyszerűbb eset két qubit kevert állapota, melynek összefonódása –köszönhetően néhány matematikai „véletlen” egybeesésnek – teljesen expliciten jellemezhető egyetlen valós függvénnyel, az úgynevezett Wootters-konkurrenciával. Ha a rendszer kicsit nagyobb, például nagyobb dimenziójú részrendszerek esetén, akkor az összefonódásra már nem ismert ilyen expliciten megadott függvény. A részrendszerek számának növelése pedig – mely a bonyolódás másik iránya, – magának az összefonódásnak a struktúráját teszi sokkal bonyolultabbá már tiszta állapotokra is. A három-qubit rendszer azért nagyon érdekes, mert itt már jelentkeznek ezek a „különböző módon összefont” – különböző összefonódási osztályba tartozó – állapotok, és a tiszta állapotok osztályozása megfelelő expliciten megadott valós függvényekkel teljesen kidolgozott. Viszont kevert állapotokra csak az úgynevezett „convex roof extension” nevű módszerrel, implicit módon lehet megadni összefonódást jól jellemző függvényeket a tiszta állapotokat jellemző függvényekből. Ezeknek a függvényeknek a kiértékelésére néhány speciális egyszerű esettől eltekintve csak numerikus lehetőségeink vannak.</w:t>
      </w:r>
      <w:r>
        <w:rPr>
          <w:color w:val="000000"/>
          <w:sz w:val="24"/>
          <w:szCs w:val="24"/>
        </w:rPr>
        <w:br/>
        <w:t xml:space="preserve">A dolgozatban áttekintjük a kvantum összefonódás elmélet alapjait, és ezek alacsony-dimenziós Hilbert-terekre való alkalmazását. Bemutatjuk a két- és három-qubit rendszerek összefonódását mind tiszta, mind kevert állapotokra. Áttekintjük az irodalomban található ezzel kapcsolatos fontosabb eredményeket, valamint három-qubit kevert állapotok több speciális kétparaméteres családján alkalmazunk néhány, az irodalomból ismert módszert az összefonódottság vizsgálatára. Többek között numerikus módszerekkel meghatározzuk a tiszta állapotokat jellemző fontosabb függvények kevert állapotokra való kiterjesztéseit, és ezeket összevetjük a különböző összefonódási osztályokat részben jellemző kritériumokkal.</w:t>
      </w:r>
      <w:r>
        <w:rPr>
          <w:color w:val="000000"/>
          <w:sz w:val="24"/>
          <w:szCs w:val="24"/>
        </w:rPr>
        <w:br/>
        <w:t xml:space="preserve">Irodalom: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1. Valerie Coffman, Joydip Kundu, and William K. Wootters, „Distributed entanglement”, Phys. Rev. A 61, 052306 (2000)</w:t>
      </w:r>
      <w:r>
        <w:rPr>
          <w:color w:val="000000"/>
          <w:sz w:val="24"/>
          <w:szCs w:val="24"/>
        </w:rPr>
        <w:br/>
        <w:t xml:space="preserve">2. Beat Röthlisberger, Jörg Lehmann, and Daniel Loss, „libCreme: An optimization library for evaluating convex-roof entanglement measures”, arXiv:1107.4497v1 [quant-ph]</w:t>
      </w:r>
      <w:r>
        <w:rPr>
          <w:color w:val="000000"/>
          <w:sz w:val="24"/>
          <w:szCs w:val="24"/>
        </w:rPr>
        <w:br/>
        <w:t xml:space="preserve">3. Szilárd Szalay, „Separability criteria for mixed three-qubit states”, Phys. Rev. A 83, 062337 (2011)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312469">
    <w:multiLevelType w:val="hybridMultilevel"/>
    <w:lvl w:ilvl="0" w:tplc="34583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312469">
    <w:abstractNumId w:val="363124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904454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