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BARTÓK ÁDÁM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Debreceni Egyetem</w:t>
            </w:r>
            <w:r w:rsidR="00C275A3">
              <w:br/>
            </w:r>
            <w:r w:rsidR="00DB4822">
              <w:t>Természettudományi és Technológiai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Novák Tibor József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DE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kőbányászat története és szerepe az antropogén felszínfejlődési folyamatokban a tokaji Nagy-hegyen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élővilág és táj napjainkban tapasztalható sokszínűsége hosszú évszázadok változásainak az eredményeként értelmezhető. Ebben a természetes folyamatok mellett meghatározó szerepe volt és van a humán hatásoknak, azaz az antropogén beavatkozásoknak is.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Tokaj-Zempléni-hegység magyarországi területén több mint egy tucat olyan kőbányát ismerünk, amelyben védelemre érdemes geológiai, hidrológiai, hidrogeológiai, biológiai, talajtani, klimatikus és turisztikai természeti értékek tárulnak fel, illetve keletkeztek e folyamatoknak köszönhetően. A Hegység kőbányászata főként a tágabban értelmezett építőipari, valamint ún. „nem érces” ásványi nyersanyagok kitermelésére irányult.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téves szemlélettel „tájsebnek” tekintett visszamaradt bányaudvarok különleges geológiai értékeket tárnak fel. Némelyekben gyönyörű „tengerszemek”, ún. „vizes élőhelyek” maradnak vissza, melyek fennmaradása megköveteli ezek rendben tartását.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történeti adatok, térképi ábrázolások és távérzékelt adatok feldolgozásával kísérletet tettem a Nagyhegy kőbányászatának felbecslésére, a kitermelt anyagmennyiségre és a kőbányászat által módosított felszínfejlődési folyamatok előfordulására.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Ehhez olyan helyszíneket vettem figyelembe, ahol régen igen intenzív bányászat folyt, ezekről rendelkezésemre állnak a történeti adatok, illetve a megfelelő digitális térképi, távérzékelt anyagok. Ezek a következők: Ördög-bánya, Murat-völgy, Binét-bánya, Lencsés, Csorgó-bánya, Bodrogkeresztúr, Tarcal, Tarmag-bánya, Patkó-bánya. 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Látható a térképeken is, már egészen a II. Katonai Felmérésektől kezdődően, hogy ezen külszíni bányák és kőfejtők száma folyamatosan növekedett a gyarapodó népesség és a velük párhuzamosan jelentkező igények kielégítése miatt, mint a vasúti hálózat, utak, azaz az infrastruktúra rohamos fejlődése; az épületek, gyárak, házak számának emelkedése stb.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Céljaim közül az egyik legfontosabb az volt, hogy felhívjam a figyelmet a geológiai képződmények, ezen belül is a külszíni bányák védelmének fontosságára, és rávilágítsak néhány turisztikai, oktatási, üdülési, rekreációs és természetvédelmi lehetőségre, melyeket ezek a képződmények magukban hordoznak, ezért a gyakorlati jelentőségük ezeknek a felhagyott bányáknak hatalmas.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727476">
    <w:multiLevelType w:val="hybridMultilevel"/>
    <w:lvl w:ilvl="0" w:tplc="65436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727476">
    <w:abstractNumId w:val="2872747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42220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