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PÁLÓCZI GÁBOR</w:t>
            </w:r>
          </w:p>
          <w:p w:rsidR="00C275A3" w:rsidRDefault="00A96AEC" w:rsidP="00C275A3">
            <w:pPr>
              <w:pStyle w:val="Hallgatokepzes"/>
            </w:pPr>
            <w:r>
              <w:t>Geográfus</w:t>
            </w:r>
            <w:r>
              <w:br/>
            </w:r>
            <w:r w:rsidR="00E77B23">
              <w:t>MSc,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Debreceni Egyetem</w:t>
            </w:r>
            <w:r w:rsidR="00C275A3">
              <w:br/>
            </w:r>
            <w:r w:rsidR="00DB4822">
              <w:t>Természettudományi és Technológiai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Dr. Pénzes János</w:t>
            </w:r>
          </w:p>
          <w:p w:rsidR="00DB4822" w:rsidRDefault="00DB4822" w:rsidP="00E11062">
            <w:pPr>
              <w:pStyle w:val="Konzulensek"/>
            </w:pPr>
            <w:r w:rsidRPr="00DB4822">
              <w:t>egyetemi adjunktus, DE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Hajdú-Bihar megye közösségi közlekedési hálózatának komplex dinamikai vizsgálata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közösségi közlekedés általános – utas- és szolgáltató perspektívájú – bemutatása mellett ismertettem a tárgykör lokális, megyei viszonyait, hangsúlyt fektetve az infrastruktúra és a közlekedésszervezés színtereire. A jellemzés segítségével a vizsgálati terület közlekedési tendenciáinak megértését elősegíti.</w:t>
      </w:r>
      <w:r>
        <w:rPr>
          <w:color w:val="000000"/>
          <w:sz w:val="24"/>
          <w:szCs w:val="24"/>
        </w:rPr>
        <w:br/>
        <w:t xml:space="preserve">Szakirodalmi áttekintést adtam a közösségi közlekedés vizsgálati módozatairól. A dolgozatban felhasznált eljárások alkalmazási területeit, korlátait értékeltem. A menetrendi információk adatbáziskezelési lehetőségeit ismertettem. A kapcsolatháló-elemzés, izokron, valamint egyéb ellátottsági mérőszámok elméleti hátterét áttekintettem, kiemeltem az alkalmazásuk során végrehajtott módszertani módosításokat.</w:t>
      </w:r>
      <w:r>
        <w:rPr>
          <w:color w:val="000000"/>
          <w:sz w:val="24"/>
          <w:szCs w:val="24"/>
        </w:rPr>
        <w:br/>
        <w:t xml:space="preserve">Hajdú-Bihar megye közlekedési hálózatát elemeztem a kapcsolatháló-elemzés felhasználásával. A kistérségek közlekedési hálózatát kritikailag értékeltem. A közlekedési rendszer területfeltárását, legfontosabb kvantitatív mutatói segítségével bemutattam. Az utasok számára legfontosabb mutatószámokra, az utazási idő, járat- és vonatpár mutatók helyezve a hangsúlyt.</w:t>
      </w:r>
      <w:r>
        <w:rPr>
          <w:color w:val="000000"/>
          <w:sz w:val="24"/>
          <w:szCs w:val="24"/>
        </w:rPr>
        <w:br/>
        <w:t xml:space="preserve">A közigazgatás átszervezésével létrejövő régi-új járási rendszer ügyintézési központjainak megközelíthetőségi lehetőségét számba vettem. Javaslatokat fogalmaztam meg a szolgáltatás javítására.</w:t>
      </w:r>
      <w:r>
        <w:rPr>
          <w:color w:val="000000"/>
          <w:sz w:val="24"/>
          <w:szCs w:val="24"/>
        </w:rPr>
        <w:br/>
        <w:t xml:space="preserve">A közösségi közlekedés dinamikai vizsgálatát végrehajtottam. Az elmúlt két évtized legfontosabb utazási idő, valamint járat- és vonatszám változásait elemeztem. A 2010-es évi menetrend alapján az autóbuszhálózat ráhordási funkciójának bővítésére javaslatokat is megfogalmaztam.</w:t>
      </w:r>
      <w:r>
        <w:rPr>
          <w:color w:val="000000"/>
          <w:sz w:val="24"/>
          <w:szCs w:val="24"/>
        </w:rPr>
        <w:br/>
        <w:t xml:space="preserve">A Hajdú-Volán Zrt. menetrendkészítésért felelős szakértőjével megbeszélést folytatottam. Segítségével a dolgozat vizsgálati kérdéseit, felvetett problémákat a gyakorlat tükrében mérlegeltem.</w:t>
      </w:r>
      <w:r>
        <w:rPr>
          <w:color w:val="000000"/>
          <w:sz w:val="24"/>
          <w:szCs w:val="24"/>
        </w:rPr>
        <w:br/>
        <w:t xml:space="preserve">A korlátozott terjesztésű és felhasználhatóságú utasszámlálási adatokat a lehetőségekhez mérten prezentáltam.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9931296">
    <w:multiLevelType w:val="hybridMultilevel"/>
    <w:lvl w:ilvl="0" w:tplc="799500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9931296">
    <w:abstractNumId w:val="599312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9621809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