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TÓTH ENIKŐ</w:t>
            </w:r>
          </w:p>
          <w:p w:rsidR="00C275A3" w:rsidRDefault="00A96AEC" w:rsidP="00C275A3">
            <w:pPr>
              <w:pStyle w:val="Hallgatokepzes"/>
            </w:pPr>
            <w:r>
              <w:t>Matematika BSc</w:t>
            </w:r>
            <w:r>
              <w:br/>
            </w:r>
            <w:r w:rsidR="00E77B23">
              <w:t>BSc, 6.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Eszterházy Károly Főiskola</w:t>
            </w:r>
            <w:r w:rsidR="00C275A3">
              <w:br/>
            </w:r>
            <w:r w:rsidR="00DB4822">
              <w:t>Természettudományi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Juhász Tibor</w:t>
            </w:r>
          </w:p>
          <w:p w:rsidR="00DB4822" w:rsidRDefault="00DB4822" w:rsidP="00E11062">
            <w:pPr>
              <w:pStyle w:val="Konzulensek"/>
            </w:pPr>
            <w:r w:rsidRPr="00DB4822">
              <w:t>főiskolai docens, EKF TTK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Szimmetrikus elemek Lie-feloldható hossza nem Lie-feloldható csoportalgebrákban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Legyen FG a G csoport csoportalgebrája az F test felett, U(FG) az FG egységcsoportja, és legyen FG</w:t>
      </w:r>
      <w:r>
        <w:rPr>
          <w:color w:val="000000"/>
          <w:position w:val="4"/>
          <w:sz w:val="21"/>
          <w:szCs w:val="21"/>
          <w:vertAlign w:val="superscript"/>
        </w:rPr>
        <w:t xml:space="preserve">+</w:t>
      </w:r>
      <w:r>
        <w:rPr>
          <w:color w:val="000000"/>
          <w:sz w:val="24"/>
          <w:szCs w:val="24"/>
        </w:rPr>
        <w:t xml:space="preserve">, illetve U</w:t>
      </w:r>
      <w:r>
        <w:rPr>
          <w:color w:val="000000"/>
          <w:position w:val="4"/>
          <w:sz w:val="21"/>
          <w:szCs w:val="21"/>
          <w:vertAlign w:val="superscript"/>
        </w:rPr>
        <w:t xml:space="preserve">+</w:t>
      </w:r>
      <w:r>
        <w:rPr>
          <w:color w:val="000000"/>
          <w:sz w:val="24"/>
          <w:szCs w:val="24"/>
        </w:rPr>
        <w:t xml:space="preserve">(FG) az FG szimmetrikus elemeinek, illetve szimmetrikus egységeinek halmaza FG azon involúciójára nézve, amely a G csoport minden elemét invertálja. U(FG) feloldhatóságának szükséges és elégséges feltétele ismert, feloldható hosszáról azonban keveset tudunk. Az eddigi eredmények azt mutatják, hogy a probléma FG Lie-struktúráján át közelíthető meg leginkább.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br/>
        <w:t xml:space="preserve">A csoportalgebrák szimmetrikus elemeinek tanulmányozása a csoportalgebrák elméletének jelenleg talán a legintenzívebben kutatott területe. A kérdés azonban, hogy az FG</w:t>
      </w:r>
      <w:r>
        <w:rPr>
          <w:color w:val="000000"/>
          <w:position w:val="4"/>
          <w:sz w:val="21"/>
          <w:szCs w:val="21"/>
          <w:vertAlign w:val="superscript"/>
        </w:rPr>
        <w:t xml:space="preserve">+</w:t>
      </w:r>
      <w:r>
        <w:rPr>
          <w:color w:val="000000"/>
          <w:sz w:val="24"/>
          <w:szCs w:val="24"/>
        </w:rPr>
        <w:t xml:space="preserve"> halmaz mikor Lie-feloldható, illetve az U</w:t>
      </w:r>
      <w:r>
        <w:rPr>
          <w:color w:val="000000"/>
          <w:position w:val="4"/>
          <w:sz w:val="21"/>
          <w:szCs w:val="21"/>
          <w:vertAlign w:val="superscript"/>
        </w:rPr>
        <w:t xml:space="preserve">+</w:t>
      </w:r>
      <w:r>
        <w:rPr>
          <w:color w:val="000000"/>
          <w:sz w:val="24"/>
          <w:szCs w:val="24"/>
        </w:rPr>
        <w:t xml:space="preserve">(FG) halmaz mikor feloldható, még nyitott.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br/>
        <w:t xml:space="preserve">Legyen p páratlan prím, F egy p karakterisztikájú test, P tetszőleges véges p-csoport, és legyen G a P direkt szorzata valamely nemkommutatív Hamilton 2-csoporttal. A dolgozatban megmutatjuk, hogy FG olyan nem Lie-feloldható csoportalgebra, mely szimmetrikus elemeinek halmaza Lie-feloldható, és szimmetrikus egységeinek halmaza feloldható. Igazoljuk, hogy ha P nem csupán az egységelemet tartalmazza, akkor FG</w:t>
      </w:r>
      <w:r>
        <w:rPr>
          <w:color w:val="000000"/>
          <w:position w:val="4"/>
          <w:sz w:val="21"/>
          <w:szCs w:val="21"/>
          <w:vertAlign w:val="superscript"/>
        </w:rPr>
        <w:t xml:space="preserve">+</w:t>
      </w:r>
      <w:r>
        <w:rPr>
          <w:color w:val="000000"/>
          <w:sz w:val="24"/>
          <w:szCs w:val="24"/>
        </w:rPr>
        <w:t xml:space="preserve"> Lie-feloldható hossza, és U</w:t>
      </w:r>
      <w:r>
        <w:rPr>
          <w:color w:val="000000"/>
          <w:position w:val="4"/>
          <w:sz w:val="21"/>
          <w:szCs w:val="21"/>
          <w:vertAlign w:val="superscript"/>
        </w:rPr>
        <w:t xml:space="preserve">+</w:t>
      </w:r>
      <w:r>
        <w:rPr>
          <w:color w:val="000000"/>
          <w:sz w:val="24"/>
          <w:szCs w:val="24"/>
        </w:rPr>
        <w:t xml:space="preserve">(FG) feloldható hossza is legfeljebb log</w:t>
      </w:r>
      <w:r>
        <w:rPr>
          <w:color w:val="000000"/>
          <w:position w:val="-4"/>
          <w:sz w:val="21"/>
          <w:szCs w:val="21"/>
          <w:vertAlign w:val="subscript"/>
        </w:rPr>
        <w:t xml:space="preserve">2</w:t>
      </w:r>
      <w:r>
        <w:rPr>
          <w:color w:val="000000"/>
          <w:sz w:val="24"/>
          <w:szCs w:val="24"/>
        </w:rPr>
        <w:t xml:space="preserve">t(P) felső egészrésze lehet, ahol t(P) az FP csoportalgebra fundamentális ideáljának nilpotencia indexe, továbbá ha P hatványteljes, akkor mindkét mennyiség el is éri ezt a korlátot. Végül belátjuk, hogy a korlát eléréséhez P hatványteljes volta elégséges, de nem szükséges.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7206142">
    <w:multiLevelType w:val="hybridMultilevel"/>
    <w:lvl w:ilvl="0" w:tplc="456892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7206142">
    <w:abstractNumId w:val="572061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34900090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