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ERHARDT ILDIKÓ</w:t>
            </w:r>
          </w:p>
          <w:p w:rsidR="00C275A3" w:rsidRDefault="00A96AEC" w:rsidP="00C275A3">
            <w:pPr>
              <w:pStyle w:val="Hallgatokepzes"/>
            </w:pPr>
            <w:r>
              <w:t>Geológus MSc</w:t>
            </w:r>
            <w:r>
              <w:br/>
            </w:r>
            <w:r w:rsidR="00E77B23">
              <w:t>MSc, 3.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ÖTVÖS VIKTÓRIA</w:t>
            </w:r>
          </w:p>
          <w:p w:rsidR="00DB4822" w:rsidRDefault="00C275A3" w:rsidP="004D7940">
            <w:pPr>
              <w:pStyle w:val="Hallgatokepzes"/>
            </w:pPr>
            <w:r>
              <w:t>Geológus MSc</w:t>
            </w:r>
            <w:r w:rsidR="00A96AEC">
              <w:br/>
              <w:t>MSc, 3. félév</w:t>
            </w:r>
          </w:p>
          <w:p w:rsidR="00DB4822" w:rsidRDefault="00DB4822" w:rsidP="004D7940">
            <w:pPr>
              <w:pStyle w:val="Hallgatointezmeny-kar"/>
            </w:pPr>
            <w:r>
              <w:t>Eötvös Loránd Tudományegyetem</w:t>
            </w:r>
          </w:p>
          <w:p w:rsidR="00C265CE" w:rsidRPr="009E5FF1" w:rsidRDefault="00DB4822" w:rsidP="004D7940">
            <w:pPr>
              <w:pStyle w:val="Hallgatointezmeny-kar"/>
              <w:rPr>
                <w:b/>
                <w:caps/>
              </w:rPr>
            </w:pPr>
            <w:r>
              <w:t>Természettudományi Kar</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Erőss Anita</w:t>
            </w:r>
          </w:p>
          <w:p w:rsidR="00DB4822" w:rsidRDefault="00DB4822" w:rsidP="00E11062">
            <w:pPr>
              <w:pStyle w:val="Konzulensek"/>
            </w:pPr>
            <w:r w:rsidRPr="00DB4822">
              <w:t>tud. munkatárs, ELTE TTK</w:t>
            </w:r>
          </w:p>
        </w:tc>
      </w:tr>
      <w:tr w:rsidR="00DB4822" w:rsidTr="00DB4822">
        <w:tc>
          <w:tcPr>
            <w:tcW w:w="9854" w:type="dxa"/>
          </w:tcPr>
          <w:p w:rsidR="00DB4822" w:rsidRPr="00DB4822" w:rsidRDefault="00DB4822" w:rsidP="004D7940">
            <w:pPr>
              <w:pStyle w:val="Konzulensek"/>
            </w:pPr>
            <w:r w:rsidRPr="00DB4822">
              <w:t>Horváth Ákos</w:t>
            </w:r>
          </w:p>
          <w:p w:rsidR="00DB4822" w:rsidRDefault="00DB4822" w:rsidP="00E11062">
            <w:pPr>
              <w:pStyle w:val="Konzulensek"/>
            </w:pPr>
            <w:r w:rsidRPr="00DB4822">
              <w:t>egyetemi docens, ELTE TTK</w:t>
            </w:r>
          </w:p>
        </w:tc>
      </w:tr>
      <w:tr w:rsidR="00DB4822" w:rsidTr="00DB4822">
        <w:tc>
          <w:tcPr>
            <w:tcW w:w="9854" w:type="dxa"/>
          </w:tcPr>
          <w:p w:rsidR="00DB4822" w:rsidRPr="00DB4822" w:rsidRDefault="00DB4822" w:rsidP="004D7940">
            <w:pPr>
              <w:pStyle w:val="Konzulensek"/>
            </w:pPr>
            <w:r w:rsidRPr="00DB4822">
              <w:t>Mádlné Szőnyi Judit</w:t>
            </w:r>
          </w:p>
          <w:p w:rsidR="00DB4822" w:rsidRDefault="00DB4822" w:rsidP="00E11062">
            <w:pPr>
              <w:pStyle w:val="Konzulensek"/>
            </w:pPr>
            <w:r w:rsidRPr="00DB4822">
              <w:t>egyetemi docens,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Meteorikus fluidum hozzájárulás vizsgálata a Gellért-hegy környékén megcsapolódó vizekben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Meteorikus fluidum hozzájárulás vizsgálata a Gellért-hegy környékén megcsapolódó vizekben</w:t>
      </w:r>
    </w:p>
    <w:p>
      <w:pPr>
        <w:pBdr/>
        <w:spacing w:before="240" w:after="240" w:line="240" w:lineRule="auto"/>
        <w:ind w:left="0" w:right="0"/>
        <w:jc w:val="left"/>
      </w:pPr>
      <w:r>
        <w:rPr>
          <w:color w:val="000000"/>
          <w:sz w:val="24"/>
          <w:szCs w:val="24"/>
        </w:rPr>
        <w:t xml:space="preserve">Erhardt Ildikó és Ötvös Viktória, geológus MSc szakos hallgatók</w:t>
      </w:r>
      <w:r>
        <w:rPr>
          <w:color w:val="000000"/>
          <w:sz w:val="24"/>
          <w:szCs w:val="24"/>
        </w:rPr>
        <w:br/>
        <w:t xml:space="preserve">Eötvös Loránd Tudományegyetem, Természettudományi Kar</w:t>
      </w:r>
    </w:p>
    <w:p>
      <w:pPr>
        <w:pBdr/>
        <w:spacing w:before="240" w:after="240" w:line="240" w:lineRule="auto"/>
        <w:ind w:left="0" w:right="0"/>
        <w:jc w:val="left"/>
      </w:pPr>
      <w:r>
        <w:rPr>
          <w:color w:val="000000"/>
          <w:sz w:val="24"/>
          <w:szCs w:val="24"/>
        </w:rPr>
        <w:t xml:space="preserve">Témavezetők:</w:t>
      </w:r>
      <w:r>
        <w:rPr>
          <w:color w:val="000000"/>
          <w:sz w:val="24"/>
          <w:szCs w:val="24"/>
        </w:rPr>
        <w:br/>
        <w:t xml:space="preserve">Dr. Erőss Anita, tudományos munkatárs, ELTE Általános és Alkalmazott Földtani Tanszék</w:t>
      </w:r>
      <w:r>
        <w:rPr>
          <w:color w:val="000000"/>
          <w:sz w:val="24"/>
          <w:szCs w:val="24"/>
        </w:rPr>
        <w:br/>
        <w:t xml:space="preserve">Mádlné Dr. Szőnyi Judit, egyetemi docens, ELTE Általános és Alkalmazott Földtani Tanszék</w:t>
      </w:r>
      <w:r>
        <w:rPr>
          <w:color w:val="000000"/>
          <w:sz w:val="24"/>
          <w:szCs w:val="24"/>
        </w:rPr>
        <w:br/>
        <w:t xml:space="preserve">Dr. Horváth Ákos, egyetemi docens, ELTE Atomfizikai Tanszék</w:t>
      </w:r>
    </w:p>
    <w:p>
      <w:pPr>
        <w:pBdr/>
        <w:spacing w:before="240" w:after="240" w:line="240" w:lineRule="auto"/>
        <w:ind w:left="0" w:right="0"/>
        <w:jc w:val="left"/>
      </w:pPr>
      <w:r>
        <w:rPr>
          <w:color w:val="000000"/>
          <w:sz w:val="24"/>
          <w:szCs w:val="24"/>
        </w:rPr>
        <w:t xml:space="preserve">A Gellért-hegy előterében megcsapolódó forrásvizek retrospektív kutatása [1] és a vízükben található radionuklidok vizsgálata [2], [3] alapján a területre új megcsapolódási modell került kidolgozásra. A radionuklidok segítségével keveredési szélső tagok nem voltak kimutathatók, mely alapján kijelenthető, hogy a feláramló hirdotermális vizek uralják a Gellért-hegy környéki megcsapolódási területet. Emellett azonban számos kérdés megválaszolatlan maradt, mely e dolgozat elkészítésének gondolatát ihlette. A Gellért-hegy fedetlen felszíne és a távolabbi kibúvások lehetőséget nyújtanak a csapadék közvetlen beszivárgására, amely a meteorikus komponens jelenlétére enged következtetni. Dolgozatunkban arra a kérdésre próbálunk választ adni, hogy jelen van-e a meteorikus komponens, illetve milyen arányban vesz részt a Gellért-hegy környékén megcsapolódó vizekben? Ennek érdekében a Gülbaba-forrás folyamatosan rögzített hőmérséklet, vezetőképesség és vízszint adatait, valamint a Török-forrás vizének háromnaponta mért fiziko-kémiai paramétereit, radontartalmát a Duna vízállás változásaival és a napi csapadékadatokkal párhuzamosítottuk. Emellett felkutattuk a környék dolomitba mélyült hidegvizes kútjait, melyek csapadékkal összevetett vízszintváltozása, valamint vizük kémiai összetétele a meteorikus komponensről nyújt információt. Dolgozatunk jelentősége a Gellért-hegy környezetére megállapított megcsapolódási modell finomításában rejlik.</w:t>
      </w:r>
    </w:p>
    <w:p>
      <w:pPr>
        <w:pBdr/>
        <w:spacing w:before="240" w:after="240" w:line="240" w:lineRule="auto"/>
        <w:ind w:left="0" w:right="0"/>
        <w:jc w:val="left"/>
      </w:pPr>
      <w:r>
        <w:rPr>
          <w:color w:val="000000"/>
          <w:sz w:val="24"/>
          <w:szCs w:val="24"/>
        </w:rPr>
        <w:t xml:space="preserve">[1] Frész R. 2008. A Gellért, a Rudas, és a Rác fürdő forrásainak és kútjainak retrospektív kutatása. Diplomamunka, ELTE</w:t>
      </w:r>
      <w:r>
        <w:rPr>
          <w:color w:val="000000"/>
          <w:sz w:val="24"/>
          <w:szCs w:val="24"/>
        </w:rPr>
        <w:br/>
        <w:t xml:space="preserve">[2] Erőss A., Mádl-Szőnyi J., Csoma É.A. 2010. The effects of mixed hydrothermal and meteoric fluids on karst reservoir development, Buda Thermal Karst, Hungary. EMR Final report. SIEP Report</w:t>
      </w:r>
      <w:r>
        <w:rPr>
          <w:color w:val="000000"/>
          <w:sz w:val="24"/>
          <w:szCs w:val="24"/>
        </w:rPr>
        <w:br/>
        <w:t xml:space="preserve">[3] Erőss A. 2010. Characterization of fluids and evaluation of their effects on karst development at the Rózsadomb and Gellért Hill, Buda Thermal Karst, Hungary. PhD Dissertation, Eötvös Loránd University, 171 p. + appendix</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493861">
    <w:multiLevelType w:val="hybridMultilevel"/>
    <w:lvl w:ilvl="0" w:tplc="260847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493861">
    <w:abstractNumId w:val="884938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8838995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