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KOHLMANN MÁRK</w:t>
            </w:r>
          </w:p>
          <w:p w:rsidR="00C275A3" w:rsidRDefault="00A96AEC" w:rsidP="00C275A3">
            <w:pPr>
              <w:pStyle w:val="Hallgatokepzes"/>
            </w:pPr>
            <w:r>
              <w:t>Meteorológus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Kolláth Kornél</w:t>
            </w:r>
          </w:p>
          <w:p w:rsidR="00DB4822" w:rsidRDefault="00DB4822" w:rsidP="00E11062">
            <w:pPr>
              <w:pStyle w:val="Konzulensek"/>
            </w:pPr>
            <w:r w:rsidRPr="00DB4822">
              <w:t>főtanácsos,  Országos Meteorológiai Szolgálat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Matyasovszky István</w:t>
            </w:r>
          </w:p>
          <w:p w:rsidR="00DB4822" w:rsidRDefault="00DB4822" w:rsidP="00E11062">
            <w:pPr>
              <w:pStyle w:val="Konzulensek"/>
            </w:pPr>
            <w:r w:rsidRPr="00DB4822">
              <w:t>docens,  ELTE TTK Meteorológiai Tanszék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Konvektív paraméterek vizsgálata modellanalízisek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hazai szinoptikus és veszélyjelzési gyakorlatban napjainkban már igen elterjedt használatnak örvendenek a múlt század közepétől folyamatosan bevezetett konvektív paraméterek és indexek, melyek az adott szinoptikus helyzet objektív, gyors és egyszerű, bár sokszor nem megbízható kiértékelését teszik lehetővé annak tükrében, hogy a légkör adott és várható állapota mennyire segíti, vagy épp gátolja konvekció kialakulását, tartós fennmaradását.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Munkánk során az Országos Meteorológiai Szolgálat munkatársai által kifejlesztett és a 2005-2011-es időszak zivatarszezonjára (ápr.-aug.) lefuttatott, ECMWF mezőkből konvektív paramétereket számoló program eredményfájljaira, valamint a 2008-2012-es időszakra rendelkezésre álló 15 perces felbontású radaradatokra támaszkodunk. Az adatbázisra egy olyan algoritmust fejlesztettünk ki, melynek segítségével könnyen kinyerhetjük egy megadott feltételkeret mellett a vizsgálni kívánt konvektív paraméter-intervallumok együttes teljesülésének időpontjait, radaradatokkal összevetve.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TDK dolgozat célja (az algoritmusra támaszkodva) kutatásra ill. oktatásra is felhasználható referencia-esettanulmányok készítése. A referenciatanulmányok nagyrészt a konvektív paraméterekre vonatkozó, beható nemzetközi és hazai kutatások alapján meghatározott intenzitási kategóriáknak megfelelő helyzeteket, valamint a kevésbé tipikusnak tekintett, ám markáns eseteket vennék alapul. Ezúton lehetőség nyílik a gyakorlatban kevesebbet használt konvektív paraméterek hazai körülmények közötti vizsgálatára, a paraméterek közötti statisztikai összefüggések feltárására, valamint a fent említett kategorizálás Magyarországi esetekre történő (felül)vizsgálatára.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Hosszabb távú céljaink között szerepel a zivatarvonalak és zivatarláncoknak kedvező környezetek vizsgálata, valamint egy figyelmeztető térkép elkészítése, mely az adott potenciálisan zivataros helyzet veszélyességét és járulékos jelenségeit (pl. heves zivatar, flash-flood) kategorizálja régiós szinten 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779521">
    <w:multiLevelType w:val="hybridMultilevel"/>
    <w:lvl w:ilvl="0" w:tplc="48203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779521">
    <w:abstractNumId w:val="837795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256589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