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ILLÉS DÁNIEL</w:t>
            </w:r>
          </w:p>
          <w:p w:rsidR="00C275A3" w:rsidRDefault="00A96AEC" w:rsidP="00C275A3">
            <w:pPr>
              <w:pStyle w:val="Hallgatokepzes"/>
            </w:pPr>
            <w:r>
              <w:t>földtudomány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Görög Ágnes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Tóth Emőke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Bádeni foraminiferák a Keleti-Mecsekből (Véménd-2. számú fúrás)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a Kelet-Mecsekben mélyült Véménd (Vm)-2 számú fúrás badeni foraminiferáit tanulmányoztam. Munkám célja volt, hogy a foraminiferák segítségével rekonstruáljam a környezeti változásokat, illetve összehasonlítsam a faunát korábban a területről Koreczné Laky I. és Báldi K. által leírt foraminifera együttesekkel. A Vm-2 fúrás 731-534 m között harántolta a badeni rétegeket (NN6-NN4 zóna): a Bádeni Agyag, a Tekeresi Slír és a Szilágyi Agyagmárga formációkat. A foraminifera vizsgálatokhoz az agyag és agyagmárga rétegekből 11 szakasz állt a rendelkezésemre. A fosszíliákat hagyományos módszerrel tártam fel a kőzetből, hidrogén-peroxid vizes oldatával. A mennyiségi értékeléshez törekedtem a min. 300 példány kiválogatásához. A taxonómiai feldolgozást pásztázó SEM képek segítségével végeztem. A legtöbb mintában a példányok kiváló megtartásúak, de a foraminiferák mennyisége és diverzitása erős ingadozást mutat (2-8 nemzetség). Összesen 12 fajt lehetett elkülöníteni. Az ökológiai értékeléshez félkvantitatív elemzést készítettem és hat foraminifera biofáciest különítetem el: Ammoniás, Ammoniás-Miliolinás, Ammoniás-Miliolinás-Soritaceás, Borelisos, Ammoniás-Elphidiumos és Elphidiumos biofácies.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rétegsor alján a Tekeresi Formációban a foraminifera fauna közel monospecifikus, Ammonia beccariiból áll, mely változó sótartalmú környezetre, homokos aljzatra utal. A Bádeni Formációban (647-636 m) az A. beccarii dominanciája mellett kis Miliolina-félék jelennek meg nagyobb számban, utalva az ingadozó sótartalomra és a sekélytengeri környezetre. A Szilágyi Agyagmárga alján (562 m) a sekélytengeri környezetben időnkénti édesvízi behordás történt, amit a Charák megjelenése jelez. Majd (551 m) a fauna diverzzé válik megjelenik benne a Borelis is, ami egy normál sótartalmú, sekélytengeri környezetet jelez. Az általam vizsgált legfelső szakaszon (550-536 m) a foraminiferák egyértelműen a sótartalom csökkenését mutatják, a rendkívül alacsony diverzitású faunában az élt viselő Elphidiumok dominálnak, ami az aljzat növénnyel való borítottságára utal.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területről (pl. Tengelic-2 és Tekeres-1) korábban részletesen vizsgált bádeni faunákkal összehasonlítva, hogy a Vm-2-ben egyáltalán nem jelennek meg plankton formák. Teljesen hiányoznak a mélyebb környezetet kedvelő Bolivinidaek, és Nodosaridaek. A Vm-2 fúrás az egykori Paratethys partvidékének üledékeit harántolta, míg a korábbi vizsgálatok medence belseji területeket vizsgáltak.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752819">
    <w:multiLevelType w:val="hybridMultilevel"/>
    <w:lvl w:ilvl="0" w:tplc="150538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752819">
    <w:abstractNumId w:val="107528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1945800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