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SÁNDOR BULCSÚ</w:t>
            </w:r>
          </w:p>
          <w:p w:rsidR="00C275A3" w:rsidRDefault="00A96AEC" w:rsidP="00C275A3">
            <w:pPr>
              <w:pStyle w:val="Hallgatokepzes"/>
            </w:pPr>
            <w:r>
              <w:t>Számítógépes fizika</w:t>
            </w:r>
            <w:r>
              <w:br/>
            </w:r>
            <w:r w:rsidR="00E77B23">
              <w:t>MA, 2.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Babes-Bolyai Tudományegyetem</w:t>
            </w:r>
            <w:r w:rsidR="00C275A3">
              <w:br/>
            </w:r>
            <w:r w:rsidR="00DB4822">
              <w:t>Fizika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Néda Zoltán</w:t>
            </w:r>
          </w:p>
          <w:p w:rsidR="00DB4822" w:rsidRDefault="00DB4822" w:rsidP="00E11062">
            <w:pPr>
              <w:pStyle w:val="Konzulensek"/>
            </w:pPr>
            <w:r w:rsidRPr="00DB4822">
              <w:t>professzor, BBTE 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Járai-Szabó Ferenc</w:t>
            </w:r>
          </w:p>
          <w:p w:rsidR="00DB4822" w:rsidRDefault="00DB4822" w:rsidP="00E11062">
            <w:pPr>
              <w:pStyle w:val="Konzulensek"/>
            </w:pPr>
            <w:r w:rsidRPr="00DB4822">
              <w:t>adjunktus, BBTE 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Egy egyszerű mechanikai rendszer komplex fázistere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rúgó-tömb modellek számtalan alkalmazásuk mellett a komplex dinamikájuk miatt váltak ismertté. Dolgozatunkban egy láncszerűen összekapcsolt rugókból és testekből álló sokaságot vizsgálunk, melyeket egy futószalagra helyezünk, és az első rugót a földhöz képest rögzítjük. Bevezetünk egy rendparamétert, melynek segítségével feltérképezzük a paraméterteret. A lényeges paramétereink: a súrlódási erők rendezetlensége és a szalag sebessége. Megmutatjuk, hogy kis rendezetlenség esetén a szalag sebességének növelésével fázisátalakulás-szerűen csökken le a lánc hosszának fluktuációja, állandó sebesség esetén meg a rendezetlenség növelésével a fázisátalakulásokhoz hasonlóan növekszik. Mindkét esetben egy kritikus paraméterértéket meghaladva, minőségileg megváltozik a rendszer dinamikája. Érdekes módon a rendszer méretének növelésével ezen fázisátalakulás-szerű, hirtelen átmenet mindinkább elmosódik, ellenkező trendet mutatva a termodinamikai rendszereknél megismert fázisátalakulásokkal.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897073">
    <w:multiLevelType w:val="hybridMultilevel"/>
    <w:lvl w:ilvl="0" w:tplc="784421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9897073">
    <w:abstractNumId w:val="5989707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3234214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