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VÁMI TAMÁS ÁLMOS</w:t>
            </w:r>
          </w:p>
          <w:p w:rsidR="00C275A3" w:rsidRDefault="00A96AEC" w:rsidP="00C275A3">
            <w:pPr>
              <w:pStyle w:val="Hallgatokepzes"/>
            </w:pPr>
            <w:r>
              <w:t/>
            </w:r>
            <w:r>
              <w:br/>
            </w:r>
            <w:r w:rsidR="00E77B23">
              <w:t>Középiskolai hallgató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Bonyhádi Petőfi Sándor Evangélikus Gimnázium és Kollégium</w:t>
            </w:r>
            <w:r w:rsidR="00C275A3">
              <w:br/>
            </w:r>
            <w:r w:rsidR="00DB4822">
              <w:t/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Németh Zoltán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Nagy István</w:t>
            </w:r>
          </w:p>
          <w:p w:rsidR="00DB4822" w:rsidRDefault="00DB4822" w:rsidP="00E11062">
            <w:pPr>
              <w:pStyle w:val="Konzulensek"/>
            </w:pPr>
            <w:r w:rsidRPr="00DB4822">
              <w:t>kémia, fizika tanár,  Bonyhádi Petőfi Sándor Evangélikus Gimnázium és Kollégium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Új alapanyag az információtárolás színterén, avagy a bizmut-ferrát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Manapság minden az információ, ill. ennek áramlása körül forog, így alapvető kérdés az információ tárolásának módja.</w:t>
      </w:r>
      <w:r>
        <w:rPr>
          <w:color w:val="000000"/>
          <w:sz w:val="24"/>
          <w:szCs w:val="24"/>
        </w:rPr>
        <w:br/>
        <w:t xml:space="preserve">Kutatásom során megismerkedtem a jelenlegi adattároló technológiákkal, amelyekben a legfontosabb, hogy a merevlemez anyagának mágneses tulajdonságait használjuk ki. Ennek hátránya, hogy a mágneses beállítottság különböző hatásokra megszűnhet, az információtárolás viszonylag lassú és nagy helyigényű. A témában végzett eddigi kutatások szerint, amennyiben a mágneses tulajdonság mellett megjelenik az ún. ferroelektromosság - és így az anyag multiferroikus tulajdonságokat mutat-, úgy kialakítható olyan eszköz, melyben az információtároláshoz kevesebb energia szükséges, jelentősen nőhet az adatsűrűség és a tárolás sebessége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egyik legígéretesebb anyag, amely szobahőmérsékleten is mutatja az előbbi multiferroikus tulajdonságokat a bizmut-ferrát (BiFeO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). Az első fázisban ennek az előállításával foglalkoztam.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további elemzésekhez tiszta anyag szükséges, így feladatom volt a BiFeO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 tisztítása is. A tiszta BiFeO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 kinyeréséhez kétféle utókezelést használtam. Az egyik lehetőség az volt, hogy a keveréket különböző koncentrációjú salétromsavban oldottam fel. A várakozásokkal ellentétben a BiFeO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 átalakult nagyrészt egy Bi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Fe</w:t>
      </w:r>
      <w:r>
        <w:rPr>
          <w:color w:val="000000"/>
          <w:position w:val="-4"/>
          <w:sz w:val="21"/>
          <w:szCs w:val="21"/>
          <w:vertAlign w:val="subscript"/>
        </w:rPr>
        <w:t xml:space="preserve">4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9</w:t>
      </w:r>
      <w:r>
        <w:rPr>
          <w:color w:val="000000"/>
          <w:sz w:val="24"/>
          <w:szCs w:val="24"/>
        </w:rPr>
        <w:t xml:space="preserve"> sztöchiometriájú anyaggá.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másik utókezelés a hőkezelés volt. Mivel szilárd fázisban a részecskék viszonylag távol vannak egymástól, ezért a porítás után tablettává préseltem a mintákat, majd hőkezeltem. Az eredmény rendkívül meglepő, illetve szöges ellentétben áll az irodalmi adatokkal. Hő hatására ugyanaz a sztöchiometria alakul ki, mint a híg salétromsavas kezelés esetében.</w:t>
      </w:r>
      <w:r>
        <w:rPr>
          <w:color w:val="000000"/>
          <w:sz w:val="24"/>
          <w:szCs w:val="24"/>
        </w:rPr>
        <w:br/>
        <w:t xml:space="preserve">Summázásképpen elmondhatjuk, hogy a bizmut-ferrát minősége utókezelésekkel nem javítható, tehát egy bizonyos százalékban bizmut-ferrátot tartalmazó minta tisztítás után sem mutat lényeges javulást.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preparáció során a reakciókörülmények különféle változtatásával sikerült már előállítani 90% körüli, ill. egy darab 100%-os mintát is. Az előállítást követően elkezdtem a ferroelektromos és a ferromágneses tulajdonságok kiértékelését. A ferroelektromos jelleg vizsgálatához cériumos ioncserét hajtottunk végre, valamint építettünk egy Sawyer-Tower áramkört, aminek segítségével értékszerűen is tudtuk mérni az anyagokat. A bizmut-ferrát belső mágneses mezejének elemzéséhez Mössbauer-spektroszkópiát használtunk. Ezeknek a menetét és eredményét az előadásom során ismertetem.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056583">
    <w:multiLevelType w:val="hybridMultilevel"/>
    <w:lvl w:ilvl="0" w:tplc="941063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056583">
    <w:abstractNumId w:val="700565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0817907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