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KRISTÓF ANDREA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Nyíregyházi Főiskola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habil. Kókai Sándor</w:t>
            </w:r>
          </w:p>
          <w:p w:rsidR="00DB4822" w:rsidRDefault="00DB4822" w:rsidP="00E11062">
            <w:pPr>
              <w:pStyle w:val="Konzulensek"/>
            </w:pPr>
            <w:r w:rsidRPr="00DB4822">
              <w:t>egyetemi magántanár, NYF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Onga szociálgeográfiai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társadalmi mobilitás, a migráció, az egyes települések lakóinak különböző társadalmi-szociológiai csoportjainak megjelenése (pl. depriváltak, immigránsok stb.) és átstrukturálódása (pl. etnikai szegregáció, deviancia felerősödése stb.), összességében a másság elfogadási és befogadási szintjeinek elismerése, a szubjektív biztonságérzet gyengülése szinte minden embert érdeklő-érintő, a lakossági életminőséget közvetlenül befolyásoló jelenség (Anthony G. 1995). Ezek elméleti és gyakorlati tanulmányozása olyan interdiszciplináris megközelítést igényel, amelyben a szociálgeográfiának is jelentős szerepet kell kapnia (Berényi I. 1992, 1997.). Szakdolgozatom Onga társadalmi rétegzettségének megismeréséhez nyújt információkat. Szociálgeográfiai kutatómunkám során fontos kérdésekre kerestem a válaszokat, amelyek a lokális térben az emberek életében a leggyakrabban előfordulnak és talán a leginkább foglalkoztatja őket, mint például a jövedelmi viszonyok differenciái, munkanélküliség, társadalmi-demográfiai jellemzők, etnikai jellemzők, szolgáltatások és feltételek, településfejlesztési elképzelések, vélemények a lakóhelyről, az önkormányzat megítélése, társas kapcsolatok (rokon, barát, szomszéd, ismerős), előítélet és tolerancia. Onga szociálgeográfiai vizsgálatához reprezentatív kérdőíves felméréstvégeztem (140 db), a lakosság hét szociálgeográfiai alapfunkciókhoz viszonyuló differenciált kapcsolatrendszerének megítélésére vonatkozóan. A válaszadók közül 100 fő volt nő (71,5%) és 40 fő férfi (28,5%). A kérdőíves felmérésemből arra is választ kaptam, hogy a foglalkoztatottak többsége szellemi munkát végez és ez a nők körében mutatkozik markánsabban, míg a férfiaknál a szakmunkát végzők száma a legmagasabb. Az ongai társadalom rétegzettsége és a társadalmi törések, azaz különböző szociálgeográfiai csoportok közötti differenciák nem csak a nemek közötti differenciákkal, hanem az életkor, iskolázottság, munkanélküliség és foglalkoztatottság, etnikai szegregáció (a lakosság kb. 17%-a roma), illetve a községbe költözés időpontja szerint is markánsan elkülönül. A település társadalmának vizsgálata során mind a korábbi agglomerációs mind az elmúlt évtizedeket jellemző szuburbanizációs jegyek kirajzolódtak, melynek eredménye, hogy a községben jelentős területi szegregáció is kialakult, melynek legfontosabb választóvonalát a Bársonyos-patak és a vasútvonal jelenti. 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316775">
    <w:multiLevelType w:val="hybridMultilevel"/>
    <w:lvl w:ilvl="0" w:tplc="54509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316775">
    <w:abstractNumId w:val="353167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9001757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