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SZÉNÁSI CSANÁD</w:t>
            </w:r>
          </w:p>
          <w:p w:rsidR="00C275A3" w:rsidRDefault="00A96AEC" w:rsidP="00C275A3">
            <w:pPr>
              <w:pStyle w:val="Hallgatokepzes"/>
            </w:pPr>
            <w:r>
              <w:t/>
            </w:r>
            <w:r>
              <w:br/>
            </w:r>
            <w:r w:rsidR="00E77B23">
              <w:t>Középiskolai hallgató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Gödöllői Református Líceum Gimnázium és Kollégium</w:t>
            </w:r>
            <w:r w:rsidR="00C275A3">
              <w:br/>
            </w:r>
            <w:r w:rsidR="00DB4822">
              <w:t/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Zsolt</w:t>
            </w:r>
          </w:p>
          <w:p w:rsidR="00DB4822" w:rsidRDefault="00DB4822" w:rsidP="00E11062">
            <w:pPr>
              <w:pStyle w:val="Konzulensek"/>
            </w:pPr>
            <w:r w:rsidRPr="00DB4822">
              <w:t>Középiskolai tanár,  Gödöllői Református Líceum Gimnázium és Kollégium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Áttekintés az Ős-Duna vízgyűjtőterületén élt jégkorszaki megafaunáról a Pesti-síkság kavicsbányáinak leletei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Lakóhelyem, Isaszeg közelében működő kavicsbányákból előkerült jégkorszaki megafauna csontleletek késztettek a dolgozat megírására.</w:t>
      </w:r>
      <w:r>
        <w:rPr>
          <w:color w:val="000000"/>
          <w:sz w:val="24"/>
          <w:szCs w:val="24"/>
        </w:rPr>
        <w:br/>
        <w:t xml:space="preserve">Ezek a bányák a Pesti-síkság kistájon, Bugyi, Kiskunlacháza környékén találhatók, az ős Duna egykori hordalékára épültek. A hatalmas kotrógépek a nagy mennyiségben kitermelt kavics mellet felszínre hoznak csontleleteket is. Ezek a csontok azoktól a hajdan, az ős Duna vízgyűjtő területén élt állatoktól származnak, melyek a 10000 éve véget ért utolsó eljegesedés megafaunáját alkották.</w:t>
      </w:r>
      <w:r>
        <w:rPr>
          <w:color w:val="000000"/>
          <w:sz w:val="24"/>
          <w:szCs w:val="24"/>
        </w:rPr>
        <w:br/>
        <w:t xml:space="preserve">A megafaunát nagy testű emlősök alkották, közöttük egyaránt előfordulnak növény, mindenevő, és ragadozó állatok. Erre a faunára azért szorítkozott az általam vizsgált állatvilág jellemzése, mert a sóderbányászás során elsősorban nagy testű, tíz kilósnál nagyobb, de leginkább a több száz kilós egykor élt emlősök csontjai gyűjthetők.</w:t>
      </w:r>
      <w:r>
        <w:rPr>
          <w:color w:val="000000"/>
          <w:sz w:val="24"/>
          <w:szCs w:val="24"/>
        </w:rPr>
        <w:br/>
        <w:t xml:space="preserve">A jégkorszakok kialakulását valószínűleg csillagászati eseménysorok együttes előfordulása okozza, ezek ciklikus lehűléseket okoznak a Földön. Az egykor keletkezett üledékekben az oxigénizotópok megoszlása alapján ma már pontos ismereteink vannak az eljegesedések, és felmelegedések klímájáról.</w:t>
      </w:r>
      <w:r>
        <w:rPr>
          <w:color w:val="000000"/>
          <w:sz w:val="24"/>
          <w:szCs w:val="24"/>
        </w:rPr>
        <w:br/>
        <w:t xml:space="preserve">A hideg klímában élő állatok a Bergman szabálynak megfelelően nagyobb testűek, és ez által kisebb fajlagos felületűek voltak.</w:t>
      </w:r>
      <w:r>
        <w:rPr>
          <w:color w:val="000000"/>
          <w:sz w:val="24"/>
          <w:szCs w:val="24"/>
        </w:rPr>
        <w:br/>
        <w:t xml:space="preserve">A gyűjteményemben található Gyapjas mamut (Mammuthus primigenius), valamint Ősbölény (Bison priscus) csontok révén az egykor a Duna vízgyűjtőterületén élt jégkorszaki fauna két jellegzetes, nagyszámban élő növényevő emlős állatáról szereztem információkat.</w:t>
      </w:r>
      <w:r>
        <w:rPr>
          <w:color w:val="000000"/>
          <w:sz w:val="24"/>
          <w:szCs w:val="24"/>
        </w:rPr>
        <w:br/>
        <w:t xml:space="preserve">A csontleletek abszolút korát a radioaktív kormeghatározási módszerekkel lehet kideríteni, relatív koruk a szedimentációs törvények alapján adható meg. Ez utóbbiak a bányászás, és a Duna hordalékképzése miatt nem alkalmazható. Az abszolút kormeghatározást februárban fogjuk elvégezni.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994831">
    <w:multiLevelType w:val="hybridMultilevel"/>
    <w:lvl w:ilvl="0" w:tplc="4789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994831">
    <w:abstractNumId w:val="479948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9427146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