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HARANGOZÓ PETRA</w:t>
            </w:r>
          </w:p>
          <w:p w:rsidR="00C275A3" w:rsidRDefault="00A96AEC" w:rsidP="00C275A3">
            <w:pPr>
              <w:pStyle w:val="Hallgatokepzes"/>
            </w:pPr>
            <w:r>
              <w:t>Geográfus</w:t>
            </w:r>
            <w:r>
              <w:br/>
            </w:r>
            <w:r w:rsidR="00E77B23">
              <w:t>MSc, 7.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Pécsi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Aubert Antal</w:t>
            </w:r>
          </w:p>
          <w:p w:rsidR="00DB4822" w:rsidRDefault="00DB4822" w:rsidP="00E11062">
            <w:pPr>
              <w:pStyle w:val="Konzulensek"/>
            </w:pPr>
            <w:r w:rsidRPr="00DB4822">
              <w:t>habilitált egyetemi docens, intézetigazgató, PTE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Az egészségturizmus pozíciója és fejlesztési lehetőségei a Nyugat-Dunántúli Régióban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Magyarország idegenforgalmának jövője az óriási lehetőségeket magában hordozó, egészturizmusban rejlik. Hazánk és egyben a Nyugat-dunántúli régió kellőképpen rendelkezik az ágazat alapját képező megfelelő adottságokkal és a mélyben rejlő kinccsel, a termálvízzel. Az emberek egészségtudatos szemléletmód iránti felértékelődése következtében egyre inkább nő az érdeklődés az egészségturizmus iránt.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különböző programok által végrehajtott fejlesztések, óriási változásokat hoztak az egészségturizmus minden területén. A támogatásoknak köszönhetően a felújított fürdők nem csak szélesíteni tudták egészségturisztikai szolgáltatásaikat, hanem a vendégforgalom növelésére is képesek voltak, ami maga után vonta a kereskedelmi szálláshelyek vendégéjszakáinak emelkedését is. A komolyan felszerelt, modern fogászati és plasztikai klinikák minőségi és olcsó szolgáltatásaik révén sikeresen váltak a nemzetközi piac meghatározóivá. A többnyire külföldi vendégeket fogadó centrumok az osztrák, a német, a svájci, az angol és az orosz vendégek körében vált népszerűvé. A hazánkban kevésbé ismert lovasterápia módszer szintén az egészségturizmus egyik ágának tekinthető, hiszen itt is egyetlen cél lebeg a beteg szeme előtt, ez pedig nem más, mint a gyógyulás. A leginkább belföldi vendégeket fogadó centrumok fejlesztése olyannyira szükséges, mint más egészségturisztikai létesítményeké.</w:t>
      </w:r>
      <w:r>
        <w:rPr>
          <w:color w:val="000000"/>
          <w:sz w:val="24"/>
          <w:szCs w:val="24"/>
        </w:rPr>
        <w:br/>
        <w:t xml:space="preserve">A versenytárs-elemzés során a szomszédos vagy a közeli országok egészségturizmusának megerősödésére akartam felhívni a figyelmet, hogy a térségnek igenis komoly konkurenciával kell megküzdenie.</w:t>
      </w:r>
      <w:r>
        <w:rPr>
          <w:color w:val="000000"/>
          <w:sz w:val="24"/>
          <w:szCs w:val="24"/>
        </w:rPr>
        <w:br/>
        <w:t xml:space="preserve">Véleményem szerint a Nyugat-dunántúli régió megfelelő irányban halad, ahhoz, hogy a nemzetközi piacon kiemelkedő egészségturisztikai központtá váljon, melynek alappilléreit a fürdők, a fogászati-, plasztikai klinikák és a lovasterápiával foglalkozó intézmények alkotják. S ezt mi sem bizonyítja jobban, mint hogy a külföldi és belföldi turisták által, tíz leglátogatottabb magyar város mindegyike híres az egészségturizmusáról.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7302491">
    <w:multiLevelType w:val="hybridMultilevel"/>
    <w:lvl w:ilvl="0" w:tplc="392964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7302491">
    <w:abstractNumId w:val="773024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8265338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