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KOHUT ATTILA</w:t>
            </w:r>
          </w:p>
          <w:p w:rsidR="00C275A3" w:rsidRDefault="00A96AEC" w:rsidP="00C275A3">
            <w:pPr>
              <w:pStyle w:val="Hallgatokepzes"/>
            </w:pPr>
            <w:r>
              <w:t>Fizikus MSc</w:t>
            </w:r>
            <w:r>
              <w:br/>
            </w:r>
            <w:r w:rsidR="00E77B23">
              <w:t>MSc, 10.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ZÖLEI-SZÉNÁSI RÁHEL</w:t>
            </w:r>
          </w:p>
          <w:p w:rsidR="00DB4822" w:rsidRDefault="00C275A3" w:rsidP="004D7940">
            <w:pPr>
              <w:pStyle w:val="Hallgatokepzes"/>
            </w:pPr>
            <w:r>
              <w:t>Fizika BSc</w:t>
            </w:r>
            <w:r w:rsidR="00A96AEC">
              <w:br/>
              <w:t>BSc, 6. félév</w:t>
            </w:r>
          </w:p>
          <w:p w:rsidR="00DB4822" w:rsidRDefault="00DB4822" w:rsidP="004D7940">
            <w:pPr>
              <w:pStyle w:val="Hallgatointezmeny-kar"/>
            </w:pPr>
            <w:r>
              <w:t>Szegedi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és Informatikai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Geretovszky Zsolt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SZTE TTIK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Hopp Béla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tanácsadó,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Nanostruktúrált ezüst réteg lézeres kialakítása felületerősített Raman spektroszkópiai mérésekhez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Raman spektroszkópia a rezgési és forgási nívók meghatározására, s ezen keresztül anyagok és szerkezetük érzékeny azonosítására szolgáló eljárás. Alapja a fény rugalmatlan (Raman-) szóródása az anyagokat felépítő molekulákon, atomokon. A Raman szóródás azonban inherensen gyenge folyamat, ami korlátozza a Raman elven alapuló detektálást. Az érzékenység növelésére több módszer is létezik, az egyik legelterjedtebb a felületerősített Raman spektroszkópia (SERS). Ebben a mérendő anyag egy nanostruktúrált felülettel érintkezik, melynek hatására a Raman jel intenzitása akár több nagyságrendet is növekedhet.</w:t>
      </w:r>
      <w:r>
        <w:rPr>
          <w:color w:val="000000"/>
          <w:sz w:val="24"/>
          <w:szCs w:val="24"/>
        </w:rPr>
        <w:br/>
        <w:t xml:space="preserve">Munkánk során nanostruktúrált ezüstöt választottunk le egy ömlesztett kvarc lapra lézer segítségével. Ehhez az ezüst-nitrátot és nátrium-citrátot tartalmazó vizes oldat és az ömlesztett kvarc határfelületére fókuszáltuk egy He-Ne lézer (λ=632,8 nm) nyalábját a kvarclapon keresztül.</w:t>
      </w:r>
      <w:r>
        <w:rPr>
          <w:color w:val="000000"/>
          <w:sz w:val="24"/>
          <w:szCs w:val="24"/>
        </w:rPr>
        <w:br/>
        <w:t xml:space="preserve">A leválasztás során kiváló ezüst mennyiségének, illetve geometriai tulajdonságainak változását a leválasztás paraméterei (a leválasztási idő, -teljesítmény, valamint a foltméret) függvényében profilometriával vizsgáltuk. A kialakult ezüst rétegek struktúráját optikai mikroszkópiával, atomi erő mikroszkópiával, illetve pásztázó elektronmikroszkópiával határoztuk meg. A különböző paraméterek mellett épült ezüst rétegek SERS aktivitását Rhodamine 6G oldat Raman spektrumának mérésével igazoltuk. A leválasztás jellemzői mellett az oldat koncentrációjának az erősítésre gyakorolt hatását is megvizsgáltuk.</w:t>
      </w:r>
      <w:r>
        <w:rPr>
          <w:color w:val="000000"/>
          <w:sz w:val="24"/>
          <w:szCs w:val="24"/>
        </w:rPr>
        <w:br/>
        <w:t xml:space="preserve">Megállapítottuk, hogy az ezüst leválása szelektív, azaz csak a megvilágított területen játszódik le. Meghatároztuk a kialakuló ezüst foltok geometriai jellemzőit (átmérő, térfogat, keresztmetszet) a leválasztási idő függvényében. Ezüst rétegeink SERS aktívak, s meghatároztuk, hogy aktivitásuk hogyan függ a leválasztási időtől, illetve az oldat összetételétől. Megmutattuk, hogy az ezüst kiválását eredményező reakcióban elsősorban redukálószerként résztvevő nátrium-citrát koncentrációja is befolyásolja a SERS aktivitás mértékét.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245109">
    <w:multiLevelType w:val="hybridMultilevel"/>
    <w:lvl w:ilvl="0" w:tplc="716331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245109">
    <w:abstractNumId w:val="402451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197171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